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EE" w:rsidRDefault="005405D6" w:rsidP="004446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r w:rsidR="004446A5">
        <w:rPr>
          <w:rFonts w:ascii="Times New Roman" w:hAnsi="Times New Roman" w:cs="Times New Roman"/>
          <w:b/>
          <w:sz w:val="24"/>
          <w:szCs w:val="24"/>
        </w:rPr>
        <w:t xml:space="preserve"> Всероссийской олимпиады школьников </w:t>
      </w:r>
      <w:proofErr w:type="gramStart"/>
      <w:r w:rsidR="004446A5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4446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446A5">
        <w:rPr>
          <w:rFonts w:ascii="Times New Roman" w:hAnsi="Times New Roman" w:cs="Times New Roman"/>
          <w:b/>
          <w:sz w:val="24"/>
          <w:szCs w:val="24"/>
        </w:rPr>
        <w:t>б</w:t>
      </w:r>
      <w:r w:rsidR="00D957B3" w:rsidRPr="008E5D61">
        <w:rPr>
          <w:rFonts w:ascii="Times New Roman" w:hAnsi="Times New Roman" w:cs="Times New Roman"/>
          <w:b/>
          <w:sz w:val="24"/>
          <w:szCs w:val="24"/>
        </w:rPr>
        <w:t>иология</w:t>
      </w:r>
      <w:proofErr w:type="gramEnd"/>
      <w:r w:rsidR="00D957B3" w:rsidRPr="008E5D61">
        <w:rPr>
          <w:rFonts w:ascii="Times New Roman" w:hAnsi="Times New Roman" w:cs="Times New Roman"/>
          <w:b/>
          <w:sz w:val="24"/>
          <w:szCs w:val="24"/>
        </w:rPr>
        <w:t xml:space="preserve"> 10-11 класс</w:t>
      </w:r>
    </w:p>
    <w:p w:rsidR="004446A5" w:rsidRDefault="004446A5" w:rsidP="004446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 год</w:t>
      </w:r>
    </w:p>
    <w:p w:rsidR="00D957B3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A5">
        <w:rPr>
          <w:rFonts w:ascii="Times New Roman" w:hAnsi="Times New Roman" w:cs="Times New Roman"/>
          <w:b/>
          <w:sz w:val="24"/>
          <w:szCs w:val="24"/>
        </w:rPr>
        <w:t xml:space="preserve"> Часть  I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Вам предлагаются тестовые задания, требующие выбора только одного ответа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из четырех возможных.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можно набрать –</w:t>
      </w:r>
      <w:r w:rsidR="00D957B3">
        <w:rPr>
          <w:rFonts w:ascii="Times New Roman" w:hAnsi="Times New Roman" w:cs="Times New Roman"/>
          <w:sz w:val="24"/>
          <w:szCs w:val="24"/>
        </w:rPr>
        <w:t>3</w:t>
      </w:r>
      <w:r w:rsidRPr="005A19EE">
        <w:rPr>
          <w:rFonts w:ascii="Times New Roman" w:hAnsi="Times New Roman" w:cs="Times New Roman"/>
          <w:sz w:val="24"/>
          <w:szCs w:val="24"/>
        </w:rPr>
        <w:t xml:space="preserve">0 (по 1  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cr/>
        <w:t xml:space="preserve">баллу за каждое тестовое задание). </w:t>
      </w:r>
    </w:p>
    <w:p w:rsidR="002E411D" w:rsidRPr="00620B54" w:rsidRDefault="005A19EE" w:rsidP="004446A5">
      <w:pPr>
        <w:spacing w:line="240" w:lineRule="auto"/>
        <w:rPr>
          <w:bCs/>
          <w:lang w:eastAsia="ru-RU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1.   Основу слоевища лишайника составляют клетки: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цианобактерий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;      б) гриба;       в) многоклеточной водоросли;   г) одноклеточной водоросли.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2.   Плауны размножаются: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только семенами;      б) только спорами;    в) спорами и вегетативно;        г) только вегетативно.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Pr="002E411D">
        <w:rPr>
          <w:rFonts w:ascii="Times New Roman" w:hAnsi="Times New Roman" w:cs="Times New Roman"/>
          <w:sz w:val="24"/>
          <w:szCs w:val="24"/>
        </w:rPr>
        <w:t xml:space="preserve">3.   Среди растений  исключительно на суше встречаются:  </w:t>
      </w:r>
      <w:r w:rsidRPr="002E411D">
        <w:rPr>
          <w:rFonts w:ascii="Times New Roman" w:hAnsi="Times New Roman" w:cs="Times New Roman"/>
          <w:sz w:val="24"/>
          <w:szCs w:val="24"/>
        </w:rPr>
        <w:cr/>
      </w:r>
      <w:r w:rsidRPr="005A19EE">
        <w:rPr>
          <w:rFonts w:ascii="Times New Roman" w:hAnsi="Times New Roman" w:cs="Times New Roman"/>
          <w:sz w:val="24"/>
          <w:szCs w:val="24"/>
        </w:rPr>
        <w:t xml:space="preserve"> а) зеленые водоросли;     б) красные водоросли;     в) голосеменные;     г) покрытосеменные.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4</w:t>
      </w:r>
      <w:r w:rsidRPr="005A19EE">
        <w:rPr>
          <w:rFonts w:ascii="Times New Roman" w:hAnsi="Times New Roman" w:cs="Times New Roman"/>
          <w:sz w:val="24"/>
          <w:szCs w:val="24"/>
        </w:rPr>
        <w:t xml:space="preserve">   Конечным продуктом фотосинтеза у зеленых растений   является вещество: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крахмал;     б) хлорофилл;   в) углекислый газ;    г) вода.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5</w:t>
      </w:r>
      <w:r w:rsidRPr="005A19EE">
        <w:rPr>
          <w:rFonts w:ascii="Times New Roman" w:hAnsi="Times New Roman" w:cs="Times New Roman"/>
          <w:sz w:val="24"/>
          <w:szCs w:val="24"/>
        </w:rPr>
        <w:t xml:space="preserve">.   У цветковых растений мужские половые клетки    образуются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пестиках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;     б) тычинках;      в) семязачатках;     г) пыльцевой трубке.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6</w:t>
      </w:r>
      <w:r w:rsidRPr="005A19EE">
        <w:rPr>
          <w:rFonts w:ascii="Times New Roman" w:hAnsi="Times New Roman" w:cs="Times New Roman"/>
          <w:sz w:val="24"/>
          <w:szCs w:val="24"/>
        </w:rPr>
        <w:t xml:space="preserve">.   Органами зрения у пауков являются: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1 пара фасеточных глаз;   </w:t>
      </w:r>
      <w:r>
        <w:rPr>
          <w:rFonts w:ascii="Times New Roman" w:hAnsi="Times New Roman" w:cs="Times New Roman"/>
          <w:sz w:val="24"/>
          <w:szCs w:val="24"/>
        </w:rPr>
        <w:t xml:space="preserve">б) 4 пары простых глаз;  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 в) 1 пара фасеточных и 2 пары простых глаз;     г) 1 пара фасеточных и 3 пары простых глаз.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7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Гельминтами называют: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а) всех червей;    б) всех червей, паразитирующих в организме животных и человека;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в) только плоских червей, паразитирующих в организме животных и человека;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г) только круглых червей, паразитирующих в организме животных и человека.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2E411D">
        <w:rPr>
          <w:rFonts w:ascii="Times New Roman" w:hAnsi="Times New Roman" w:cs="Times New Roman"/>
          <w:sz w:val="24"/>
          <w:szCs w:val="24"/>
        </w:rPr>
        <w:t>8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Крылья у насекомых находятся на спинной стороне: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а) груди и брюшка;  </w:t>
      </w:r>
      <w:r w:rsidR="002E411D">
        <w:rPr>
          <w:rFonts w:ascii="Times New Roman" w:hAnsi="Times New Roman" w:cs="Times New Roman"/>
          <w:sz w:val="24"/>
          <w:szCs w:val="24"/>
        </w:rPr>
        <w:t xml:space="preserve"> </w:t>
      </w:r>
      <w:r w:rsidRPr="005A19EE">
        <w:rPr>
          <w:rFonts w:ascii="Times New Roman" w:hAnsi="Times New Roman" w:cs="Times New Roman"/>
          <w:sz w:val="24"/>
          <w:szCs w:val="24"/>
        </w:rPr>
        <w:t xml:space="preserve">б) груди;    </w:t>
      </w:r>
      <w:r w:rsidR="002E411D">
        <w:rPr>
          <w:rFonts w:ascii="Times New Roman" w:hAnsi="Times New Roman" w:cs="Times New Roman"/>
          <w:sz w:val="24"/>
          <w:szCs w:val="24"/>
        </w:rPr>
        <w:t xml:space="preserve"> </w:t>
      </w:r>
      <w:r w:rsidRPr="005A19EE">
        <w:rPr>
          <w:rFonts w:ascii="Times New Roman" w:hAnsi="Times New Roman" w:cs="Times New Roman"/>
          <w:sz w:val="24"/>
          <w:szCs w:val="24"/>
        </w:rPr>
        <w:t xml:space="preserve"> в) головогруди и брюшка;      г) головогруди.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2E411D">
        <w:rPr>
          <w:bCs/>
          <w:lang w:eastAsia="ru-RU"/>
        </w:rPr>
        <w:t>9</w:t>
      </w:r>
      <w:r w:rsidR="002E411D" w:rsidRPr="00D4326E">
        <w:rPr>
          <w:bCs/>
          <w:lang w:eastAsia="ru-RU"/>
        </w:rPr>
        <w:t>. На рисунке представлен пример проявления жизненного свойства:</w:t>
      </w:r>
      <w:r w:rsidR="00620B54">
        <w:rPr>
          <w:bCs/>
          <w:lang w:eastAsia="ru-RU"/>
        </w:rPr>
        <w:t xml:space="preserve">        </w:t>
      </w:r>
      <w:r w:rsidR="002E411D">
        <w:rPr>
          <w:lang w:eastAsia="ru-RU"/>
        </w:rPr>
        <w:t xml:space="preserve">а) развитие;  </w:t>
      </w:r>
      <w:r w:rsidR="002E411D" w:rsidRPr="00D4326E">
        <w:rPr>
          <w:lang w:eastAsia="ru-RU"/>
        </w:rPr>
        <w:t>б) размножение;</w:t>
      </w:r>
      <w:r w:rsidR="002E411D">
        <w:rPr>
          <w:lang w:eastAsia="ru-RU"/>
        </w:rPr>
        <w:t xml:space="preserve">   </w:t>
      </w:r>
      <w:r w:rsidR="002E411D" w:rsidRPr="00D4326E">
        <w:rPr>
          <w:lang w:eastAsia="ru-RU"/>
        </w:rPr>
        <w:t>в) движение;</w:t>
      </w:r>
      <w:r w:rsidR="002E411D">
        <w:rPr>
          <w:lang w:eastAsia="ru-RU"/>
        </w:rPr>
        <w:t xml:space="preserve">    г) обмен </w:t>
      </w:r>
      <w:proofErr w:type="spellStart"/>
      <w:r w:rsidR="002E411D">
        <w:rPr>
          <w:lang w:eastAsia="ru-RU"/>
        </w:rPr>
        <w:t>вещест</w:t>
      </w:r>
      <w:proofErr w:type="spellEnd"/>
      <w:r w:rsidR="002E411D">
        <w:rPr>
          <w:noProof/>
          <w:lang w:eastAsia="ru-RU"/>
        </w:rPr>
        <w:drawing>
          <wp:inline distT="0" distB="0" distL="0" distR="0">
            <wp:extent cx="50768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>1</w:t>
      </w:r>
      <w:r w:rsidR="002E411D">
        <w:rPr>
          <w:rFonts w:ascii="Times New Roman" w:hAnsi="Times New Roman" w:cs="Times New Roman"/>
          <w:sz w:val="24"/>
          <w:szCs w:val="24"/>
        </w:rPr>
        <w:t>0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Земноводные, являясь холоднокровными животными с невысоким уровнем обмена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веществ, ведут активную жизнедеятельность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всеядности;   б) развитию с метаморфозом;     в) питанию только богатой белками животной пищей;     г) способности к длит</w:t>
      </w:r>
      <w:r w:rsidR="002E411D">
        <w:rPr>
          <w:rFonts w:ascii="Times New Roman" w:hAnsi="Times New Roman" w:cs="Times New Roman"/>
          <w:sz w:val="24"/>
          <w:szCs w:val="24"/>
        </w:rPr>
        <w:t xml:space="preserve">ельному пребыванию под водой.  </w:t>
      </w:r>
    </w:p>
    <w:p w:rsidR="00EC58DE" w:rsidRPr="00D4326E" w:rsidRDefault="00EC58DE" w:rsidP="00EC58DE">
      <w:pPr>
        <w:pStyle w:val="Standard"/>
        <w:autoSpaceDE w:val="0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11. </w:t>
      </w:r>
      <w:r w:rsidRPr="00D4326E">
        <w:rPr>
          <w:rFonts w:cs="Times New Roman"/>
          <w:lang w:eastAsia="ru-RU"/>
        </w:rPr>
        <w:t>На рисунке изображен представитель Простейших:</w:t>
      </w:r>
    </w:p>
    <w:p w:rsidR="00EC58DE" w:rsidRPr="00D4326E" w:rsidRDefault="00EC58DE" w:rsidP="00EC58DE">
      <w:pPr>
        <w:pStyle w:val="Standard"/>
        <w:autoSpaceDE w:val="0"/>
        <w:jc w:val="both"/>
        <w:rPr>
          <w:rFonts w:cs="Times New Roman"/>
          <w:lang w:eastAsia="ru-RU"/>
        </w:rPr>
      </w:pPr>
      <w:r w:rsidRPr="00D4326E">
        <w:rPr>
          <w:rFonts w:cs="Times New Roman"/>
          <w:lang w:eastAsia="ru-RU"/>
        </w:rPr>
        <w:t>а) амеба</w:t>
      </w:r>
      <w:r>
        <w:rPr>
          <w:rFonts w:cs="Times New Roman"/>
          <w:lang w:eastAsia="ru-RU"/>
        </w:rPr>
        <w:t xml:space="preserve">  </w:t>
      </w:r>
      <w:r w:rsidRPr="00D4326E">
        <w:rPr>
          <w:rFonts w:cs="Times New Roman"/>
          <w:lang w:eastAsia="ru-RU"/>
        </w:rPr>
        <w:t>б) эвглена;</w:t>
      </w:r>
      <w:r>
        <w:rPr>
          <w:rFonts w:cs="Times New Roman"/>
          <w:lang w:eastAsia="ru-RU"/>
        </w:rPr>
        <w:t xml:space="preserve">   </w:t>
      </w:r>
      <w:r w:rsidRPr="00D4326E">
        <w:rPr>
          <w:rFonts w:cs="Times New Roman"/>
          <w:lang w:eastAsia="ru-RU"/>
        </w:rPr>
        <w:t>в) вольвокс;</w:t>
      </w:r>
      <w:r>
        <w:rPr>
          <w:rFonts w:cs="Times New Roman"/>
          <w:lang w:eastAsia="ru-RU"/>
        </w:rPr>
        <w:t xml:space="preserve">    </w:t>
      </w:r>
      <w:r w:rsidRPr="00D4326E">
        <w:rPr>
          <w:rFonts w:cs="Times New Roman"/>
          <w:lang w:eastAsia="ru-RU"/>
        </w:rPr>
        <w:t>г) инфузория.</w:t>
      </w:r>
    </w:p>
    <w:p w:rsidR="00EC58DE" w:rsidRPr="00D4326E" w:rsidRDefault="00EC58DE" w:rsidP="00EC58DE">
      <w:pPr>
        <w:pStyle w:val="Standard"/>
        <w:autoSpaceDE w:val="0"/>
        <w:jc w:val="both"/>
        <w:rPr>
          <w:rFonts w:cs="Times New Roman"/>
          <w:lang w:eastAsia="ru-RU"/>
        </w:rPr>
      </w:pPr>
      <w:r>
        <w:rPr>
          <w:rFonts w:cs="Times New Roman"/>
          <w:noProof/>
          <w:lang w:eastAsia="ru-RU" w:bidi="ar-SA"/>
        </w:rPr>
        <w:drawing>
          <wp:inline distT="0" distB="0" distL="0" distR="0">
            <wp:extent cx="742950" cy="1666228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666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8DE" w:rsidRPr="005A19EE" w:rsidRDefault="00EC58D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5D61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>1</w:t>
      </w:r>
      <w:r w:rsidR="00EC58DE">
        <w:rPr>
          <w:rFonts w:ascii="Times New Roman" w:hAnsi="Times New Roman" w:cs="Times New Roman"/>
          <w:sz w:val="24"/>
          <w:szCs w:val="24"/>
        </w:rPr>
        <w:t>2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Основная клетка нервной ткани – нейрон обычно состоит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тела, одного короткого и нескольких длинных отростков;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б) тела, одного длинного и нескольких коротких отростков;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в) нескольких тел, одного короткого и одного длинного отростка;  </w:t>
      </w:r>
    </w:p>
    <w:p w:rsidR="005A19EE" w:rsidRPr="005A19EE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 г) нескольких тел с отходящими от них длинными  и короткими отростками.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5A19EE" w:rsidRPr="005A19EE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20B54">
        <w:rPr>
          <w:rFonts w:ascii="Times New Roman" w:hAnsi="Times New Roman" w:cs="Times New Roman"/>
          <w:sz w:val="24"/>
          <w:szCs w:val="24"/>
        </w:rPr>
        <w:t>3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Овладение умением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разводить и поддерживать огонь было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жизненно необходимым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для: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австралопитеков;    б) человека умелого;     в) человека прямоходящего;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г) неандертальцев.    </w:t>
      </w:r>
      <w:r w:rsidRPr="005A19EE">
        <w:rPr>
          <w:rFonts w:ascii="Times New Roman" w:hAnsi="Times New Roman" w:cs="Times New Roman"/>
          <w:sz w:val="24"/>
          <w:szCs w:val="24"/>
        </w:rPr>
        <w:cr/>
        <w:t>1</w:t>
      </w:r>
      <w:r w:rsidR="00EC58DE">
        <w:rPr>
          <w:rFonts w:ascii="Times New Roman" w:hAnsi="Times New Roman" w:cs="Times New Roman"/>
          <w:sz w:val="24"/>
          <w:szCs w:val="24"/>
        </w:rPr>
        <w:t>4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По какому, наиболее точному, признаку можно отличить гладкие мышечные волокна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</w:t>
      </w:r>
      <w:proofErr w:type="spellStart"/>
      <w:proofErr w:type="gramStart"/>
      <w:r w:rsidRPr="005A19EE">
        <w:rPr>
          <w:rFonts w:ascii="Times New Roman" w:hAnsi="Times New Roman" w:cs="Times New Roman"/>
          <w:sz w:val="24"/>
          <w:szCs w:val="24"/>
        </w:rPr>
        <w:t>поперечно-полосатых</w:t>
      </w:r>
      <w:proofErr w:type="spellEnd"/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по цвету;     б) по количеству ядер в клетке;     в) по количеству межклеточного вещества;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г) по наличию ресничек.   </w:t>
      </w:r>
      <w:r w:rsidRPr="005A19EE">
        <w:rPr>
          <w:rFonts w:ascii="Times New Roman" w:hAnsi="Times New Roman" w:cs="Times New Roman"/>
          <w:sz w:val="24"/>
          <w:szCs w:val="24"/>
        </w:rPr>
        <w:cr/>
        <w:t>1</w:t>
      </w:r>
      <w:r w:rsidR="00EC58DE">
        <w:rPr>
          <w:rFonts w:ascii="Times New Roman" w:hAnsi="Times New Roman" w:cs="Times New Roman"/>
          <w:sz w:val="24"/>
          <w:szCs w:val="24"/>
        </w:rPr>
        <w:t>5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Надкостница не может обеспечить: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рост кости в длину;     б) чувствительность кости;      в) питание кости;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г) срастание кости после переломов.  </w:t>
      </w:r>
      <w:r w:rsidRPr="005A19EE">
        <w:rPr>
          <w:rFonts w:ascii="Times New Roman" w:hAnsi="Times New Roman" w:cs="Times New Roman"/>
          <w:sz w:val="24"/>
          <w:szCs w:val="24"/>
        </w:rPr>
        <w:cr/>
        <w:t>1</w:t>
      </w:r>
      <w:r w:rsidR="00EC58DE">
        <w:rPr>
          <w:rFonts w:ascii="Times New Roman" w:hAnsi="Times New Roman" w:cs="Times New Roman"/>
          <w:sz w:val="24"/>
          <w:szCs w:val="24"/>
        </w:rPr>
        <w:t>6</w:t>
      </w:r>
      <w:r w:rsidRPr="005A19EE">
        <w:rPr>
          <w:rFonts w:ascii="Times New Roman" w:hAnsi="Times New Roman" w:cs="Times New Roman"/>
          <w:sz w:val="24"/>
          <w:szCs w:val="24"/>
        </w:rPr>
        <w:t xml:space="preserve">. Эритроциты вырабатываются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а)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красном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костном мозге;     б) печени;     в) селезенке;    г) лимфатических узлах. 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EC58DE">
        <w:rPr>
          <w:rFonts w:ascii="Times New Roman" w:hAnsi="Times New Roman" w:cs="Times New Roman"/>
          <w:sz w:val="24"/>
          <w:szCs w:val="24"/>
        </w:rPr>
        <w:t>17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Вакцину используют для формирования у человека: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естественного врожденного иммунитета;   б) естественного приобретенного иммунитета;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в) искусственного активного иммунитета;       г) искусственного пассивного иммунитета.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</w:t>
      </w:r>
      <w:r w:rsidR="00D83459">
        <w:rPr>
          <w:rFonts w:ascii="Times New Roman" w:hAnsi="Times New Roman" w:cs="Times New Roman"/>
          <w:sz w:val="24"/>
          <w:szCs w:val="24"/>
        </w:rPr>
        <w:t>18.</w:t>
      </w:r>
      <w:r w:rsidRPr="005A19EE">
        <w:rPr>
          <w:rFonts w:ascii="Times New Roman" w:hAnsi="Times New Roman" w:cs="Times New Roman"/>
          <w:sz w:val="24"/>
          <w:szCs w:val="24"/>
        </w:rPr>
        <w:t xml:space="preserve">Классические исследования процессов пищеварения были осуществлены: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Э.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Дженнером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;   б) Л.Пастером;   в) И.И. Мечниковым;     г) И.П. Павловым.  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19.</w:t>
      </w:r>
      <w:r w:rsidRPr="005A19EE">
        <w:rPr>
          <w:rFonts w:ascii="Times New Roman" w:hAnsi="Times New Roman" w:cs="Times New Roman"/>
          <w:sz w:val="24"/>
          <w:szCs w:val="24"/>
        </w:rPr>
        <w:t xml:space="preserve">. Структурно-функциональной единицей почки является: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доля;     б) сегмент;     в) нефрон;      г) долька.  </w:t>
      </w:r>
      <w:r w:rsidRPr="005A19EE">
        <w:rPr>
          <w:rFonts w:ascii="Times New Roman" w:hAnsi="Times New Roman" w:cs="Times New Roman"/>
          <w:sz w:val="24"/>
          <w:szCs w:val="24"/>
        </w:rPr>
        <w:cr/>
        <w:t>2</w:t>
      </w:r>
      <w:r w:rsidR="00D83459">
        <w:rPr>
          <w:rFonts w:ascii="Times New Roman" w:hAnsi="Times New Roman" w:cs="Times New Roman"/>
          <w:sz w:val="24"/>
          <w:szCs w:val="24"/>
        </w:rPr>
        <w:t>0</w:t>
      </w:r>
      <w:r w:rsidRPr="005A19EE">
        <w:rPr>
          <w:rFonts w:ascii="Times New Roman" w:hAnsi="Times New Roman" w:cs="Times New Roman"/>
          <w:sz w:val="24"/>
          <w:szCs w:val="24"/>
        </w:rPr>
        <w:t xml:space="preserve">. Фильтрация крови в почках происходит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а)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пирамидках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;     б) лоханках;   в) капсулах;      г) мозговом слое.  </w:t>
      </w:r>
      <w:r w:rsidRPr="005A19EE">
        <w:rPr>
          <w:rFonts w:ascii="Times New Roman" w:hAnsi="Times New Roman" w:cs="Times New Roman"/>
          <w:sz w:val="24"/>
          <w:szCs w:val="24"/>
        </w:rPr>
        <w:cr/>
        <w:t>2</w:t>
      </w:r>
      <w:r w:rsidR="00D83459">
        <w:rPr>
          <w:rFonts w:ascii="Times New Roman" w:hAnsi="Times New Roman" w:cs="Times New Roman"/>
          <w:sz w:val="24"/>
          <w:szCs w:val="24"/>
        </w:rPr>
        <w:t>1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При образовании вторичной мочи в кровяное русло возвращается вода и: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глюкоза;     б) соли;     в) белки;   г) все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выше перечисленные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вещества.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22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Железа внутренней секреции, управляющая большинством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гормональных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процессов в организме человека: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 xml:space="preserve">    а) </w:t>
      </w:r>
      <w:proofErr w:type="gramStart"/>
      <w:r w:rsidR="00D83459">
        <w:rPr>
          <w:rFonts w:ascii="Times New Roman" w:hAnsi="Times New Roman" w:cs="Times New Roman"/>
          <w:sz w:val="24"/>
          <w:szCs w:val="24"/>
        </w:rPr>
        <w:t>щитовидная</w:t>
      </w:r>
      <w:proofErr w:type="gramEnd"/>
      <w:r w:rsidR="00D83459">
        <w:rPr>
          <w:rFonts w:ascii="Times New Roman" w:hAnsi="Times New Roman" w:cs="Times New Roman"/>
          <w:sz w:val="24"/>
          <w:szCs w:val="24"/>
        </w:rPr>
        <w:t xml:space="preserve">;   б) поджелудочная; </w:t>
      </w:r>
      <w:r w:rsidRPr="005A19EE">
        <w:rPr>
          <w:rFonts w:ascii="Times New Roman" w:hAnsi="Times New Roman" w:cs="Times New Roman"/>
          <w:sz w:val="24"/>
          <w:szCs w:val="24"/>
        </w:rPr>
        <w:t xml:space="preserve">  в) надпочечники;    г) гипофиз.  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23.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Вегетативная нервная система: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не контролируется сознанием человека;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б) имеет высшие центры только за пределами центральной нервной системы;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в) регулирует координацию произвольных и точных движений;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г) обладает всеми перечисленными свойствами.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24.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В процесс дрессировки собак для выполнения команд (вперёд, сидеть, стоять и др.)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вовлекается поведенческий механизм: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а) импринтинг;  б) условный рефлекс;      в) привыкание;   г) повышение чувствительности.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25</w:t>
      </w:r>
      <w:r w:rsidRPr="005A19EE">
        <w:rPr>
          <w:rFonts w:ascii="Times New Roman" w:hAnsi="Times New Roman" w:cs="Times New Roman"/>
          <w:sz w:val="24"/>
          <w:szCs w:val="24"/>
        </w:rPr>
        <w:t xml:space="preserve">. У женщин, в отличие от мужчин, предшественники половых клеток: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а) появляются в организме с момента полового созревания;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б) закладываются еще до рождения и их количество постепенно сокращается;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в) закладываются еще до рождения и их количество постоянно увеличивается;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г) закладываются еще до рождения и их количество поддерживается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постоянном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.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26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Повышенные дозы облучения человеческого организма не вызывают: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нарушений функции кроветворения;   б) злокачественных опухолей;     в) желудочно-кишечных кровотечений;      г) инфаркта миокарда. 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D83459">
        <w:rPr>
          <w:rFonts w:ascii="Times New Roman" w:hAnsi="Times New Roman" w:cs="Times New Roman"/>
          <w:sz w:val="24"/>
          <w:szCs w:val="24"/>
        </w:rPr>
        <w:t>27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Относительное постоянство внутренней среды организмов является проявлением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жизненного свойства: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раздражимость;     б) самовоспроизведение;    в)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;        г) изменчивость.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>28</w:t>
      </w:r>
      <w:r w:rsidRPr="005A19EE">
        <w:rPr>
          <w:rFonts w:ascii="Times New Roman" w:hAnsi="Times New Roman" w:cs="Times New Roman"/>
          <w:sz w:val="24"/>
          <w:szCs w:val="24"/>
        </w:rPr>
        <w:t xml:space="preserve">. Стадия клеточного цикла, во время которой происходит репликация ДНК: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а) интерфаза;        б) профаза;     в) метафаза;    г) телофаза.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>29</w:t>
      </w:r>
      <w:r w:rsidR="004446A5">
        <w:rPr>
          <w:rFonts w:ascii="Times New Roman" w:hAnsi="Times New Roman" w:cs="Times New Roman"/>
          <w:sz w:val="24"/>
          <w:szCs w:val="24"/>
        </w:rPr>
        <w:t>.</w:t>
      </w:r>
      <w:r w:rsidRPr="005A19EE">
        <w:rPr>
          <w:rFonts w:ascii="Times New Roman" w:hAnsi="Times New Roman" w:cs="Times New Roman"/>
          <w:sz w:val="24"/>
          <w:szCs w:val="24"/>
        </w:rPr>
        <w:t xml:space="preserve">Стадия митоза, во время которой происходит расхождение хроматид: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 xml:space="preserve"> а) профаза;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б) метафаза;    в) анафаза;        г) телофаза.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>30</w:t>
      </w:r>
      <w:r w:rsidRPr="005A19EE">
        <w:rPr>
          <w:rFonts w:ascii="Times New Roman" w:hAnsi="Times New Roman" w:cs="Times New Roman"/>
          <w:sz w:val="24"/>
          <w:szCs w:val="24"/>
        </w:rPr>
        <w:t xml:space="preserve">. При двойном оплодотворении из центральной клетки после ее слияния со спермием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возникает: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а) зародыш;    б) семязачаток;   в) эндосперм;       г) зигота.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5307EB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4446A5">
        <w:rPr>
          <w:rFonts w:ascii="Times New Roman" w:hAnsi="Times New Roman" w:cs="Times New Roman"/>
          <w:b/>
          <w:sz w:val="24"/>
          <w:szCs w:val="24"/>
        </w:rPr>
        <w:t xml:space="preserve">Часть  II.  </w:t>
      </w:r>
      <w:r w:rsidRPr="005A19EE">
        <w:rPr>
          <w:rFonts w:ascii="Times New Roman" w:hAnsi="Times New Roman" w:cs="Times New Roman"/>
          <w:sz w:val="24"/>
          <w:szCs w:val="24"/>
        </w:rPr>
        <w:t xml:space="preserve">Вам  предлагаются  тестовые  задания  с  одним  вариантом  ответа  из  четырех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,       но   требующих       предварительного         множественного        выбора.     Максимальное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количество  баллов,  которое  можно  набрать  –  </w:t>
      </w:r>
      <w:r w:rsidR="008E5D61">
        <w:rPr>
          <w:rFonts w:ascii="Times New Roman" w:hAnsi="Times New Roman" w:cs="Times New Roman"/>
          <w:sz w:val="24"/>
          <w:szCs w:val="24"/>
        </w:rPr>
        <w:t>2</w:t>
      </w:r>
      <w:r w:rsidRPr="005A19EE">
        <w:rPr>
          <w:rFonts w:ascii="Times New Roman" w:hAnsi="Times New Roman" w:cs="Times New Roman"/>
          <w:sz w:val="24"/>
          <w:szCs w:val="24"/>
        </w:rPr>
        <w:t xml:space="preserve">0  (по  2  балла  за  каждое  тестовое  задание).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Индекс  ответа,  который  вы  считаете  наиболее  полным  и  правильным,  укажите  в  матрице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ответов.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1.    Корень может: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1) поглощать воду с растворенными веществами.     2) закреплять растения в почве.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3) расти </w:t>
      </w:r>
      <w:r w:rsidR="005307EB">
        <w:rPr>
          <w:rFonts w:ascii="Times New Roman" w:hAnsi="Times New Roman" w:cs="Times New Roman"/>
          <w:sz w:val="24"/>
          <w:szCs w:val="24"/>
        </w:rPr>
        <w:t xml:space="preserve">за счет вставочной меристемы.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4) синтезировать аминокислоты, гормоны, алкалоиды.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5) образовывать чешуевидные листья на старых участках корней.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 xml:space="preserve">   а) 1, 2, 3;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б) 1, 2, 4;      в) 2, 4, 5;   г)  1, 3, 5.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2.    В составе жилки листа можно обнаружить: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1) ситовидные трубки с клетками спутницами.        2) сосуды.        3) склеренхиму.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4) уголковую колленхиму.     5) паренхиму.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а)  1, 3, 4;   б)  1, 2, 4, 5;  </w:t>
      </w:r>
      <w:r w:rsidR="005307EB">
        <w:rPr>
          <w:rFonts w:ascii="Times New Roman" w:hAnsi="Times New Roman" w:cs="Times New Roman"/>
          <w:sz w:val="24"/>
          <w:szCs w:val="24"/>
        </w:rPr>
        <w:t xml:space="preserve">  в)  1, 2, 3, 5;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  г)  1, 2, 3, 4, 5.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3.    Для цветковых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растений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произрастающих в воде характерно: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1) плохое развитие или отсутствие механической ткани.     2) хорошее развитие механической ткани.    3) хорошее развитие древесины, обеспечивающей передвижение воды по    растению.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4) наличие крупных межклетников в тканях корней, листьев и стебля.      5) преобладание в пучках ксилемы и плохое развитие флоэмы.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 xml:space="preserve"> 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 а) 1, 3;    б) 2, 5;    в)  1, 4;      г) 2, 3, 4.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4.    Личинки Перепончатокрылых насекомых могут иметь: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 1) 3 пары членистых ног.     2) 3 пары членистых ног и 6-8 пар ложных брюшных ножек.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3) 3 пары членистых ног и 2-5 пар ложных брюшных ножек.     4) 8 пар ложных брюшных ножек.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5) быть безногими.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  а) 1, 2, 3, 4;    б) 2, 3, 4, 5;      в)  1, 2, 4;   г) 2, 5.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</w:t>
      </w:r>
      <w:r w:rsidR="005307EB">
        <w:rPr>
          <w:rFonts w:ascii="Times New Roman" w:hAnsi="Times New Roman" w:cs="Times New Roman"/>
          <w:sz w:val="24"/>
          <w:szCs w:val="24"/>
        </w:rPr>
        <w:t>5.</w:t>
      </w:r>
      <w:r w:rsidRPr="005A19EE">
        <w:rPr>
          <w:rFonts w:ascii="Times New Roman" w:hAnsi="Times New Roman" w:cs="Times New Roman"/>
          <w:sz w:val="24"/>
          <w:szCs w:val="24"/>
        </w:rPr>
        <w:t xml:space="preserve">На лапках у комнатной мухи находятся органы чувств: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1) зрения.    2) обоняния.     3) осязания.       4) вкуса.       5) слуха.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  а) 2, 4, 5</w:t>
      </w:r>
      <w:r w:rsidR="005307EB">
        <w:rPr>
          <w:rFonts w:ascii="Times New Roman" w:hAnsi="Times New Roman" w:cs="Times New Roman"/>
          <w:sz w:val="24"/>
          <w:szCs w:val="24"/>
        </w:rPr>
        <w:t xml:space="preserve">;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  б) 1, 3, 4;       в) 3, 5;     г) 3, 4.  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5307EB">
        <w:rPr>
          <w:rFonts w:ascii="Times New Roman" w:hAnsi="Times New Roman" w:cs="Times New Roman"/>
          <w:sz w:val="24"/>
          <w:szCs w:val="24"/>
        </w:rPr>
        <w:t>6</w:t>
      </w:r>
      <w:r w:rsidRPr="005A19EE">
        <w:rPr>
          <w:rFonts w:ascii="Times New Roman" w:hAnsi="Times New Roman" w:cs="Times New Roman"/>
          <w:sz w:val="24"/>
          <w:szCs w:val="24"/>
        </w:rPr>
        <w:t xml:space="preserve">     Органы боковой линии у рыб служат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1) определения направления и скорости течения.     2) определения химического состава воды.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3) обнаружения приближения хищника или добычи.    4) обнаружения подводных препятствий.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5) ориентировки в пространстве по линиям магнитного поля.  </w:t>
      </w:r>
    </w:p>
    <w:p w:rsidR="00C72C41" w:rsidRDefault="00C72C41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А)1,4,5 б)1,3,4  в)2,4,5  г)2,3,4</w:t>
      </w:r>
    </w:p>
    <w:p w:rsidR="005A19EE" w:rsidRPr="005A19EE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   </w:t>
      </w:r>
      <w:r w:rsidR="002B3049">
        <w:rPr>
          <w:rFonts w:ascii="Times New Roman" w:hAnsi="Times New Roman" w:cs="Times New Roman"/>
          <w:sz w:val="24"/>
          <w:szCs w:val="24"/>
        </w:rPr>
        <w:t>7.</w:t>
      </w:r>
      <w:r w:rsidRPr="005A19EE">
        <w:rPr>
          <w:rFonts w:ascii="Times New Roman" w:hAnsi="Times New Roman" w:cs="Times New Roman"/>
          <w:sz w:val="24"/>
          <w:szCs w:val="24"/>
        </w:rPr>
        <w:t xml:space="preserve">Хрящевые рыбы, живущие в морской воде, поддерживают нормальный     осмотический баланс,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экскретируя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 лишние соли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1) почки.     2) жабры.      3) ректальные железы.     4) кожу.       5) слизистую оболочку рта.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а) 1, 2, 3;     б) 1, 2, 4;    в) 2, 3, 5;      г) 2, 3, 5.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2B3049">
        <w:rPr>
          <w:rFonts w:ascii="Times New Roman" w:hAnsi="Times New Roman" w:cs="Times New Roman"/>
          <w:sz w:val="24"/>
          <w:szCs w:val="24"/>
        </w:rPr>
        <w:t>8.</w:t>
      </w:r>
      <w:r w:rsidRPr="005A19EE">
        <w:rPr>
          <w:rFonts w:ascii="Times New Roman" w:hAnsi="Times New Roman" w:cs="Times New Roman"/>
          <w:sz w:val="24"/>
          <w:szCs w:val="24"/>
        </w:rPr>
        <w:t>Относится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Pr="005A19EE">
        <w:rPr>
          <w:rFonts w:ascii="Times New Roman" w:hAnsi="Times New Roman" w:cs="Times New Roman"/>
          <w:sz w:val="24"/>
          <w:szCs w:val="24"/>
        </w:rPr>
        <w:t>ятся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) к идиоадаптациям: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1) мимикрия.    2) покровительственная окраска.   3) предостерегающая окраска.        4) половой диморфизм.    5) паразитизм.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  а) 1, 2, 3;       б) 1, 3, 4;    в) 2, 3, 5; </w:t>
      </w:r>
      <w:r w:rsidR="002B3049">
        <w:rPr>
          <w:rFonts w:ascii="Times New Roman" w:hAnsi="Times New Roman" w:cs="Times New Roman"/>
          <w:sz w:val="24"/>
          <w:szCs w:val="24"/>
        </w:rPr>
        <w:t xml:space="preserve">  </w:t>
      </w:r>
      <w:r w:rsidRPr="005A19EE">
        <w:rPr>
          <w:rFonts w:ascii="Times New Roman" w:hAnsi="Times New Roman" w:cs="Times New Roman"/>
          <w:sz w:val="24"/>
          <w:szCs w:val="24"/>
        </w:rPr>
        <w:t xml:space="preserve"> г) 3, 4, 5.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2B3049">
        <w:rPr>
          <w:rFonts w:ascii="Times New Roman" w:hAnsi="Times New Roman" w:cs="Times New Roman"/>
          <w:sz w:val="24"/>
          <w:szCs w:val="24"/>
        </w:rPr>
        <w:t>9</w:t>
      </w:r>
      <w:r w:rsidR="004446A5">
        <w:rPr>
          <w:rFonts w:ascii="Times New Roman" w:hAnsi="Times New Roman" w:cs="Times New Roman"/>
          <w:sz w:val="24"/>
          <w:szCs w:val="24"/>
        </w:rPr>
        <w:t>.</w:t>
      </w:r>
      <w:r w:rsidRPr="005A19EE">
        <w:rPr>
          <w:rFonts w:ascii="Times New Roman" w:hAnsi="Times New Roman" w:cs="Times New Roman"/>
          <w:sz w:val="24"/>
          <w:szCs w:val="24"/>
        </w:rPr>
        <w:t xml:space="preserve">   Для анафазы митоза не характерно: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1) образование «экваториальной пластинки».      2) начало перемещения  хромосом к полюсам.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3) формирование веретена деления.       4) появление ядрышек.       5) образование «дочерних звезд».  </w:t>
      </w: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       а) 3, 5;    б) 2, 5;    в)  1, 2, 5;      г)  1, 3, 4.    </w:t>
      </w:r>
      <w:r w:rsidRPr="005A19EE">
        <w:rPr>
          <w:rFonts w:ascii="Times New Roman" w:hAnsi="Times New Roman" w:cs="Times New Roman"/>
          <w:sz w:val="24"/>
          <w:szCs w:val="24"/>
        </w:rPr>
        <w:cr/>
      </w:r>
      <w:r w:rsidR="002B3049">
        <w:rPr>
          <w:rFonts w:ascii="Times New Roman" w:hAnsi="Times New Roman" w:cs="Times New Roman"/>
          <w:sz w:val="24"/>
          <w:szCs w:val="24"/>
        </w:rPr>
        <w:t>10.</w:t>
      </w:r>
      <w:r w:rsidRPr="005A19EE">
        <w:rPr>
          <w:rFonts w:ascii="Times New Roman" w:hAnsi="Times New Roman" w:cs="Times New Roman"/>
          <w:sz w:val="24"/>
          <w:szCs w:val="24"/>
        </w:rPr>
        <w:t xml:space="preserve">   Кроссинговер обычно происходит в мейозе при конъюгации у: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1) мужчин и женщин в любой из 22 пар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аутосом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.     2) женщин в паре половых хромосом.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3) мужчин в паре половых хромосом.        4) кур паре половых хромосом.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5) петухов паре половых хромосом.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   а) 1, 2, 4;     б) 1, 2, 5;       в)  1, 3, 4;     г) 2, 3, 4, 5.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2B3049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4446A5">
        <w:rPr>
          <w:rFonts w:ascii="Times New Roman" w:hAnsi="Times New Roman" w:cs="Times New Roman"/>
          <w:b/>
          <w:sz w:val="24"/>
          <w:szCs w:val="24"/>
        </w:rPr>
        <w:t>Часть  3</w:t>
      </w:r>
      <w:r w:rsidRPr="005A19EE">
        <w:rPr>
          <w:rFonts w:ascii="Times New Roman" w:hAnsi="Times New Roman" w:cs="Times New Roman"/>
          <w:sz w:val="24"/>
          <w:szCs w:val="24"/>
        </w:rPr>
        <w:t xml:space="preserve">.  Вам предлагаются тестовые задания в виде суждений, с каждым из которых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следует либо согласиться, либо отклонить. В матрице ответов укажите вариант ответа «да»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или  «нет». 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 xml:space="preserve">Максимальное  количество  баллов,  которое  можно  набрать  –  25  (по  1  баллу  за  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cr/>
        <w:t xml:space="preserve">каждое тестовое задание).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1.    У водных растений устьица расположены на нижней стороне листа.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2.    В хлоропластах растительных клеток на свету откладывается первичный крахмал.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3.    Стебли многолетних растений всегда могут выполнять фотосинтезирующую функцию.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4.    Колючки боярышника являются видоизмененными побегами.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5.    Бесполое размножение хламидомонады происходит при наступлении неблагоприятных   условий.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6.    Нервная система медузы устроена сложнее, чем у полипов.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7.    Основная масса мышц у птиц располагается на брюшной стороне.    </w:t>
      </w:r>
    </w:p>
    <w:p w:rsidR="002B3049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8.    К группе кожных желёз млекопитающих относятся потовые, сальные и молочные.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9.    При сильном похолодании некоторые птицы могут впадать в спячку.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10.   Парасимпатическая  нервная  система  увеличивает  секрецию  слюны,  симпатическая  –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останавливает.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11.   Червеобразный отросток (аппендикс) не имеет полости.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12.   В норме слюны у человека выделяется меньше, чем желудочного сока.    </w:t>
      </w:r>
    </w:p>
    <w:p w:rsidR="005A19EE" w:rsidRPr="005A19EE" w:rsidRDefault="005A19EE" w:rsidP="00444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13.   Во время отдыха количество сахара в крови уменьшается.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14.   На  больших  глубинах  в  Мировом  океане  могут  существовать  только 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детритные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  цепи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питания.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15.   Популяционные  волны  связаны  только  с  колебаниями  численности  и  не  оказывают   влияния на генофонд.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16.   Единственная функция клеточной мембраны – поддержание постоянной формы клетки.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17.   Цитоплазма обеспечивает взаимосвязь всех частей клетки.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18.  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Пиноцитоз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характерен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только для животных клеток.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19.   Качественный и количественных состав органоидов клетки зависит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выполняемых ею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функций.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20.   Наиболее  вероятно,  что  эволюция  покровов  у  беспозвоночных  шла  в  направлении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 развития мерцательного эпителия в плоский эпителий.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21.   Все анаэробы – это микроорганизмы, осуществляющие брожение.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22.   Рибосомы образуются путем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самосборки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23.   У мухи дрозофилы Y хромосома не оказывает существенного влияния в определении    пола особи. 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24.   В генетическом коде каждому виду аминокислоты соответствует только  один триплет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(кодон). 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25.   Гены     парных     признаков      при    </w:t>
      </w:r>
      <w:proofErr w:type="spellStart"/>
      <w:r w:rsidRPr="005A19EE">
        <w:rPr>
          <w:rFonts w:ascii="Times New Roman" w:hAnsi="Times New Roman" w:cs="Times New Roman"/>
          <w:sz w:val="24"/>
          <w:szCs w:val="24"/>
        </w:rPr>
        <w:t>дигибридном</w:t>
      </w:r>
      <w:proofErr w:type="spellEnd"/>
      <w:r w:rsidRPr="005A19EE">
        <w:rPr>
          <w:rFonts w:ascii="Times New Roman" w:hAnsi="Times New Roman" w:cs="Times New Roman"/>
          <w:sz w:val="24"/>
          <w:szCs w:val="24"/>
        </w:rPr>
        <w:t xml:space="preserve">       скрещивании        находятся    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   разных  </w:t>
      </w:r>
      <w:r w:rsidRPr="005A19EE">
        <w:rPr>
          <w:rFonts w:ascii="Times New Roman" w:hAnsi="Times New Roman" w:cs="Times New Roman"/>
          <w:sz w:val="24"/>
          <w:szCs w:val="24"/>
        </w:rPr>
        <w:cr/>
        <w:t xml:space="preserve">  </w:t>
      </w:r>
      <w:proofErr w:type="gramStart"/>
      <w:r w:rsidRPr="005A19EE">
        <w:rPr>
          <w:rFonts w:ascii="Times New Roman" w:hAnsi="Times New Roman" w:cs="Times New Roman"/>
          <w:sz w:val="24"/>
          <w:szCs w:val="24"/>
        </w:rPr>
        <w:t>хромосомах</w:t>
      </w:r>
      <w:proofErr w:type="gramEnd"/>
      <w:r w:rsidRPr="005A19EE">
        <w:rPr>
          <w:rFonts w:ascii="Times New Roman" w:hAnsi="Times New Roman" w:cs="Times New Roman"/>
          <w:sz w:val="24"/>
          <w:szCs w:val="24"/>
        </w:rPr>
        <w:t xml:space="preserve">.  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2B3049" w:rsidRPr="005A19EE" w:rsidRDefault="005A19EE" w:rsidP="002B3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cr/>
      </w: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9EE" w:rsidRPr="005A19EE" w:rsidRDefault="005A19EE" w:rsidP="004446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E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5A19EE" w:rsidRPr="005A19EE" w:rsidRDefault="005A19EE" w:rsidP="005A19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A19EE" w:rsidRPr="005A19EE" w:rsidSect="004446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19EE"/>
    <w:rsid w:val="00035586"/>
    <w:rsid w:val="002B0082"/>
    <w:rsid w:val="002B3049"/>
    <w:rsid w:val="002E411D"/>
    <w:rsid w:val="004446A5"/>
    <w:rsid w:val="005307EB"/>
    <w:rsid w:val="005405D6"/>
    <w:rsid w:val="005A19EE"/>
    <w:rsid w:val="006150FF"/>
    <w:rsid w:val="00620B54"/>
    <w:rsid w:val="00795400"/>
    <w:rsid w:val="008E5D61"/>
    <w:rsid w:val="00C72C41"/>
    <w:rsid w:val="00D83459"/>
    <w:rsid w:val="00D957B3"/>
    <w:rsid w:val="00EC4B13"/>
    <w:rsid w:val="00EC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11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C58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DD394-794B-4957-A182-1267A381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1</cp:lastModifiedBy>
  <cp:revision>2</cp:revision>
  <dcterms:created xsi:type="dcterms:W3CDTF">2016-09-26T05:31:00Z</dcterms:created>
  <dcterms:modified xsi:type="dcterms:W3CDTF">2016-09-26T05:31:00Z</dcterms:modified>
</cp:coreProperties>
</file>